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58"/>
        <w:gridCol w:w="566"/>
        <w:gridCol w:w="566"/>
        <w:gridCol w:w="3703"/>
        <w:gridCol w:w="932"/>
        <w:gridCol w:w="1066"/>
        <w:gridCol w:w="1017"/>
      </w:tblGrid>
      <w:tr w:rsidR="00D119B1" w:rsidRPr="007F4E76" w14:paraId="73E574D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16BE" w14:textId="77777777" w:rsidR="00D119B1" w:rsidRPr="007F4E76" w:rsidRDefault="00D119B1" w:rsidP="0064162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</w:pPr>
            <w:r w:rsidRPr="007F4E76">
              <w:rPr>
                <w:rFonts w:cstheme="minorHAnsi"/>
                <w:sz w:val="24"/>
                <w:szCs w:val="24"/>
                <w:lang w:val="de-DE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 xml:space="preserve"> </w:t>
            </w:r>
            <w:r w:rsidRPr="00547AE4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u w:val="single"/>
                <w:lang w:val="de-DE"/>
              </w:rPr>
              <w:t>TID 2025</w:t>
            </w:r>
            <w:r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u w:val="single"/>
                <w:lang w:val="de-DE"/>
              </w:rPr>
              <w:t xml:space="preserve"> </w:t>
            </w:r>
            <w:r w:rsidRPr="007F4E7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  <w:t>Zeitplan</w:t>
            </w:r>
          </w:p>
          <w:p w14:paraId="1BD95A4E" w14:textId="77777777" w:rsidR="00D119B1" w:rsidRPr="007F4E76" w:rsidRDefault="00D119B1" w:rsidP="0064162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de-DE"/>
              </w:rPr>
            </w:pPr>
          </w:p>
          <w:p w14:paraId="7C6A2FA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 xml:space="preserve">Land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B3519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F18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1E7D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75B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Rechtes/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17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F63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24E2B7DA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6CC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Datum /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1A77F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39B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17A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D99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Limkes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Fluss-/Ziel-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C4E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Tages-</w:t>
            </w:r>
          </w:p>
        </w:tc>
      </w:tr>
      <w:tr w:rsidR="00D119B1" w:rsidRPr="007F4E76" w14:paraId="108B0130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F46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Wochentag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49EF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41BE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Tagesetappe – </w:t>
            </w: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ZIELORT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EB45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Ufer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98ED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Kilometer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A16D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Kilometer</w:t>
            </w:r>
          </w:p>
        </w:tc>
      </w:tr>
      <w:tr w:rsidR="00D119B1" w:rsidRPr="007F4E76" w14:paraId="4499257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421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283F6C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E362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594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F37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5874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186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06C037F6" w14:textId="77777777" w:rsidTr="00641624">
        <w:trPr>
          <w:trHeight w:val="320"/>
        </w:trPr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3E742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hu-HU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FC0CE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hu-HU"/>
              </w:rPr>
              <w:t>Deutschland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23D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3AE2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B2C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BC30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1FA83875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868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28.06.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48985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733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86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INGOLSTADT</w:t>
            </w: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      TID Eröffnung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A6D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7D9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2455,3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E57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</w:tr>
      <w:tr w:rsidR="00D119B1" w:rsidRPr="007F4E76" w14:paraId="04CCD60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A58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29.06.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FC779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D65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86F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Staustufe Vohburg (Kleinbootschleuse)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F7F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707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2444,1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0FE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12ABAEF4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A9F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97857C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93A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FBD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KELHEIM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748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C6B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2415,0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4CD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40</w:t>
            </w:r>
          </w:p>
        </w:tc>
      </w:tr>
      <w:tr w:rsidR="00D119B1" w:rsidRPr="007F4E76" w14:paraId="6543987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72F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30.06.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3F8ED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48D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4AE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Bootsgasse oder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273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168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2401,8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706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0510A6E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51C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1B70D4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4DF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AC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Schleuse Bad Abbach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2F2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1B7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2397,5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B41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6753816C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A9C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241F4A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5E9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47F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REGENSBURG</w:t>
            </w: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-Ruderklub/Ruderverein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377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641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2383,0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960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32</w:t>
            </w:r>
          </w:p>
        </w:tc>
      </w:tr>
      <w:tr w:rsidR="00D119B1" w:rsidRPr="007F4E76" w14:paraId="0E00E63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FD0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01.07.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2ED10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B5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700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Borstenpass/Motorbootschleuse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381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E20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2381,5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7F5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50A82BC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E69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1A8500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2FC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033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Schleuse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Geisling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oder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377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B74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2354,3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2F7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4A3D534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C1A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48765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9F34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F2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Borstenpass Straubing oder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915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E62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2329,0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A32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763C7E9E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85C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6687E7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6384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741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STRAUBING</w:t>
            </w: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– Straubinger Kanu-Club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F4C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B4D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2327,5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4C3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55</w:t>
            </w:r>
          </w:p>
        </w:tc>
      </w:tr>
      <w:tr w:rsidR="00D119B1" w:rsidRPr="007F4E76" w14:paraId="659A0750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6CC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02.07.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A4186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5EB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B2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Ruhetag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16E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29F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8E1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409A68F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6FE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03.07.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2D346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4FC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330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WINZER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7F5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FB5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2267,4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EE8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60</w:t>
            </w:r>
          </w:p>
        </w:tc>
      </w:tr>
      <w:tr w:rsidR="00D119B1" w:rsidRPr="007F4E76" w14:paraId="36D4B61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B7E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04.07.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73BDF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497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840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Schleuse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Kachlet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oder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7E3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125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2230,7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984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0FE75547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3ED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86A2CF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BDD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7E0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ERLAU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B0B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B5C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2215,7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3D7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52</w:t>
            </w:r>
          </w:p>
        </w:tc>
      </w:tr>
      <w:tr w:rsidR="00D119B1" w:rsidRPr="007F4E76" w14:paraId="7C08DA36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441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05.07.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A4AC4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06C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CF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Ruhetag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EE7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C3E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E30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1666570A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32D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B256AB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906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6E52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34C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986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259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07E3AAC4" w14:textId="77777777" w:rsidTr="00641624">
        <w:trPr>
          <w:trHeight w:val="320"/>
        </w:trPr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25DDE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hu-HU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6A0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hu-HU"/>
              </w:rPr>
              <w:t>Österreich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900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0AF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106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15A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27C8D89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DC8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06.07.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8BBB4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6E0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384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Schleuse Jochenstein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489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F33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2203,2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474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2325FC3C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281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F3C608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0C47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E4C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3A4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A8C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2203,2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D0F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53ABCF6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558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C0CE33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5B6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B6A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INZELL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8AB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C0E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2182,5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447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33</w:t>
            </w:r>
          </w:p>
        </w:tc>
      </w:tr>
      <w:tr w:rsidR="00D119B1" w:rsidRPr="007F4E76" w14:paraId="44DEDA2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DA1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07.07.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9F598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BB4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4D9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Schleuse Aschach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002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F2D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2162,9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5EB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2C79C46F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3C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C62292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2D9B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62B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8E7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CEE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2163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812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47956A9C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953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753B7C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F73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B36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Schleuse Ottensheim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2A2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CD9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2146,9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24B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339351D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B77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B727ED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900E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44B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4CA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FF7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2147,5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F6D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073B322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AF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60BB0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F4D3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05D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LINZ</w:t>
            </w: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- Ruder- und Kanu-Club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C68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06D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2133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9CD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49</w:t>
            </w:r>
          </w:p>
        </w:tc>
      </w:tr>
      <w:tr w:rsidR="00D119B1" w:rsidRPr="007F4E76" w14:paraId="6351634E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EFE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lastRenderedPageBreak/>
              <w:t>08.07.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4681E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66F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E8B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Schleuse Abwinden-Asten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D6A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ABA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2120,5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760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0746DF4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82F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BC69EB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1F9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6E5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104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D6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2120,5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395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4E9F1B1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84D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C94B0F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557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A57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Wallsee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C92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DD5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2097,4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311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4ED03DD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419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879667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9EA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06B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WALLSEE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88F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E1F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2094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8F9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39</w:t>
            </w:r>
          </w:p>
        </w:tc>
      </w:tr>
      <w:tr w:rsidR="00D119B1" w:rsidRPr="007F4E76" w14:paraId="3CB4184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9F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09.07.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82C78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E8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E63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Schleuse Ybbs-Persenbeug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399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BBE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2060,6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794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548BA93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049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5DB454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91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7C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YBBS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E71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6FA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2058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EF8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36</w:t>
            </w:r>
          </w:p>
        </w:tc>
      </w:tr>
      <w:tr w:rsidR="00D119B1" w:rsidRPr="007F4E76" w14:paraId="426DF20C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D1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10.07.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57A53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E2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103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Schleuse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Melk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E3E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BBC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2039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F85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75E999B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A02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6C0AA8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86A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9FC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CA6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5F8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2039,2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B76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74A4851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331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476CF3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6D7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10C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AGGSBACH-MARKT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4BA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29B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2027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7E4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31</w:t>
            </w:r>
          </w:p>
        </w:tc>
      </w:tr>
      <w:tr w:rsidR="00D119B1" w:rsidRPr="007F4E76" w14:paraId="6FDDE5F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04B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11.07.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CBC00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23A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D0F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MAUTERN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BE9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59B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2003,8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87C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23,5</w:t>
            </w:r>
          </w:p>
        </w:tc>
      </w:tr>
      <w:tr w:rsidR="00D119B1" w:rsidRPr="007F4E76" w14:paraId="2DAC12CE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1A5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12.07.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793A9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C9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B30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Schleuse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Altenwörth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02F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751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1979,8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493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3D8EC9D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244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2DAD07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B018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7EA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C91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9F2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1980,1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5C6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68B7149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394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605222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24D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68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TULLN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E2C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D5D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1962,4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7CD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41,4</w:t>
            </w:r>
          </w:p>
        </w:tc>
      </w:tr>
      <w:tr w:rsidR="00D119B1" w:rsidRPr="007F4E76" w14:paraId="7394D81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74D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13.07.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F569F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3CD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A20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Schleuse Greifenstein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C60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915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1949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FF1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6447C6D4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10E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BED977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6D84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3F2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WIEN – Donauinsel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07E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92E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1923,4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255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39</w:t>
            </w:r>
          </w:p>
        </w:tc>
      </w:tr>
      <w:tr w:rsidR="00D119B1" w:rsidRPr="007F4E76" w14:paraId="1DA12F26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F9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14.07.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2E1EE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3C7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669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Ruhetag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BCB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865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603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0546C5FE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8B9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15.07.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EAD27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DD3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A95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Schleuse Freudenau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9DA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B9C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1921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0A6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3A66043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4ED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AB05A3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A43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235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494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C52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1921,3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02C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6BE2FC2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272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939CDE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D62E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5AE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HAINBURG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58F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B7A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1883,5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275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39,9</w:t>
            </w:r>
          </w:p>
        </w:tc>
      </w:tr>
      <w:tr w:rsidR="00D119B1" w:rsidRPr="007F4E76" w14:paraId="6342C354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768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A3BCBD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7D72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4FA3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F62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437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B58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3D14743F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C56F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Slowakei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B024D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CB9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2A2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099E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9EA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607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0A089320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658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8F172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EE5D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2C4C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102A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E9B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A56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3583168C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EE4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16.07.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C1970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7F5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305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BRATISLAVA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12E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63C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1867,5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D1D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16</w:t>
            </w:r>
          </w:p>
        </w:tc>
      </w:tr>
      <w:tr w:rsidR="00D119B1" w:rsidRPr="007F4E76" w14:paraId="3EC7E7D9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D2D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17.07.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19AE7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F63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DD0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Ruhetag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42A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0CD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6E4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25D2451C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36F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18.07.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467D7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F84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95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Čunovo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– Schleuse oder</w:t>
            </w:r>
            <w:r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35B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8C8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A3A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02DBA4E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130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917EF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87C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79B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Umtragestelle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in die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alte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Donau,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F1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423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1852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78F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30962F4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83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800BEA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E340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06E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proofErr w:type="spellStart"/>
            <w:r w:rsidRPr="001F3DA4">
              <w:rPr>
                <w:rFonts w:ascii="Calibri" w:eastAsia="Times New Roman" w:hAnsi="Calibri" w:cs="Calibri"/>
                <w:color w:val="000000"/>
                <w:sz w:val="20"/>
                <w:lang w:val="de-DE" w:eastAsia="hu-HU"/>
              </w:rPr>
              <w:t>Dunakilti</w:t>
            </w:r>
            <w:proofErr w:type="spellEnd"/>
            <w:r w:rsidRPr="001F3DA4">
              <w:rPr>
                <w:rFonts w:ascii="Calibri" w:eastAsia="Times New Roman" w:hAnsi="Calibri" w:cs="Calibri"/>
                <w:color w:val="000000"/>
                <w:sz w:val="20"/>
                <w:lang w:val="de-DE" w:eastAsia="hu-HU"/>
              </w:rPr>
              <w:t xml:space="preserve"> Schleuse (rechts) oder </w:t>
            </w:r>
            <w:proofErr w:type="spellStart"/>
            <w:r w:rsidRPr="001F3DA4">
              <w:rPr>
                <w:rFonts w:ascii="Calibri" w:eastAsia="Times New Roman" w:hAnsi="Calibri" w:cs="Calibri"/>
                <w:color w:val="000000"/>
                <w:sz w:val="20"/>
                <w:lang w:val="de-DE" w:eastAsia="hu-HU"/>
              </w:rPr>
              <w:t>Umtragestelle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F70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82B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1843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535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000CE77A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A35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A80832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1EBD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17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GABČIKOVO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E33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299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1819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6EA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49</w:t>
            </w:r>
          </w:p>
        </w:tc>
      </w:tr>
      <w:tr w:rsidR="00D119B1" w:rsidRPr="007F4E76" w14:paraId="0C0D1845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3C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19.07.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80D2A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5C7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6AA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KOMÁRNO</w:t>
            </w: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li am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Fluß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Vah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(Waag) 3 km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09D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5FE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1766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8A4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53+3</w:t>
            </w:r>
          </w:p>
        </w:tc>
      </w:tr>
      <w:tr w:rsidR="00D119B1" w:rsidRPr="007F4E76" w14:paraId="46A152B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CB4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4C710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504B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27E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E73E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07F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A14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007C736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2C5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20.07.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84FB1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9A5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C90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Sturovo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43A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07E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1720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FA0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46+3</w:t>
            </w:r>
          </w:p>
        </w:tc>
      </w:tr>
      <w:tr w:rsidR="00D119B1" w:rsidRPr="007F4E76" w14:paraId="1252FB26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F06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ACB68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2E63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73E1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5344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22A7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38E9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</w:tr>
      <w:tr w:rsidR="00D119B1" w:rsidRPr="007F4E76" w14:paraId="551431C6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999A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09568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8E98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EF9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BE80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ECE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B0E6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</w:tr>
      <w:tr w:rsidR="00D119B1" w:rsidRPr="007F4E76" w14:paraId="6ACCA3C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6672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6FFE1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27CD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B0F9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713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545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A85D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</w:tr>
      <w:tr w:rsidR="00D119B1" w:rsidRPr="007F4E76" w14:paraId="26740D6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4D97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lastRenderedPageBreak/>
              <w:t>Ungarn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08B7E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E4F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BFDA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EE8D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87B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5D6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5633872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8E3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E3FE1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874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11A8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9DE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B95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013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52FA821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AE4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21.07.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8BA6F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556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498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VISEGRÀD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5B7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020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1696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DB1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24</w:t>
            </w:r>
          </w:p>
        </w:tc>
      </w:tr>
      <w:tr w:rsidR="00D119B1" w:rsidRPr="007F4E76" w14:paraId="61AB8140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189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22.07.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E2C12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127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16C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Buda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ag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(Insel),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re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. Arm nehmen, dann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DA8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987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70F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13E323A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5AD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CB440A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2958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FC8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 km bis Zeltplatz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555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522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C68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711F364A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914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036C8A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C2A0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3B7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BUDAPEST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CE5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F3D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1653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62E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44</w:t>
            </w:r>
          </w:p>
        </w:tc>
      </w:tr>
      <w:tr w:rsidR="00D119B1" w:rsidRPr="007F4E76" w14:paraId="08D729C0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ABF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23.07.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3B2E8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625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262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Ruhetag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ACD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B72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477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28AD9DD9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60E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24.07.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B8241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3E7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A0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SZÁZHALOMBATTA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F26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898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1620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C7C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33</w:t>
            </w:r>
          </w:p>
        </w:tc>
      </w:tr>
      <w:tr w:rsidR="00D119B1" w:rsidRPr="007F4E76" w14:paraId="4232FC5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54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25.07.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73074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B26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9B8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DUNAÚJVÁROS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1A2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4C1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1581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334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39</w:t>
            </w:r>
          </w:p>
        </w:tc>
      </w:tr>
      <w:tr w:rsidR="00D119B1" w:rsidRPr="007F4E76" w14:paraId="4BA75627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A10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26.07.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BA247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0B0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DF2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PAKS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F6E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47A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1527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809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54</w:t>
            </w:r>
          </w:p>
        </w:tc>
      </w:tr>
      <w:tr w:rsidR="00D119B1" w:rsidRPr="007F4E76" w14:paraId="2DE10F2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EC5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27.07.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9774B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3E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0192" w14:textId="77777777" w:rsidR="00D119B1" w:rsidRPr="00CF757F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hu-HU"/>
              </w:rPr>
            </w:pPr>
            <w:r w:rsidRPr="00CF75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hu-HU"/>
              </w:rPr>
              <w:t>BAJA</w:t>
            </w:r>
            <w:r w:rsidRPr="00CF75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hu-HU"/>
              </w:rPr>
              <w:t xml:space="preserve"> (</w:t>
            </w:r>
            <w:proofErr w:type="spellStart"/>
            <w:r w:rsidRPr="00CF75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hu-HU"/>
              </w:rPr>
              <w:t>Sugovica</w:t>
            </w:r>
            <w:proofErr w:type="spellEnd"/>
            <w:r w:rsidRPr="00CF75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hu-HU"/>
              </w:rPr>
              <w:t>-Mündung 2 km aufwärts R)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3F2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20B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1479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081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48+2</w:t>
            </w:r>
          </w:p>
        </w:tc>
      </w:tr>
      <w:tr w:rsidR="00D119B1" w:rsidRPr="007F4E76" w14:paraId="491063D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79F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28.07.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6916A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C10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5E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MOHÁCS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6BA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D83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1448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453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2+31</w:t>
            </w:r>
          </w:p>
        </w:tc>
      </w:tr>
      <w:tr w:rsidR="00D119B1" w:rsidRPr="007F4E76" w14:paraId="209AF930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EC0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29.07.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13959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F77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0EE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Ruhetag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E9B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1E7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9C0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0A91496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59E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Serbien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C437A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7C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8CEA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B084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AB0C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9ED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2C89E792" w14:textId="77777777" w:rsidTr="00641624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2BA410D" w14:textId="77777777" w:rsidR="00D119B1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de-DE"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0043D" wp14:editId="708F5A2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153035</wp:posOffset>
                      </wp:positionV>
                      <wp:extent cx="914400" cy="279400"/>
                      <wp:effectExtent l="0" t="0" r="5715" b="6350"/>
                      <wp:wrapNone/>
                      <wp:docPr id="7" name="Szövegdoboz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9318B6" w14:textId="77777777" w:rsidR="00D119B1" w:rsidRPr="001D3A27" w:rsidRDefault="00D119B1" w:rsidP="00D119B1">
                                  <w:pPr>
                                    <w:jc w:val="both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D3A27">
                                    <w:rPr>
                                      <w:rFonts w:ascii="Calibri" w:eastAsia="Times New Roman" w:hAnsi="Calibri" w:cs="Calibri"/>
                                      <w:color w:val="FF0000"/>
                                      <w:sz w:val="18"/>
                                      <w:lang w:val="de-DE" w:eastAsia="hu-HU"/>
                                    </w:rPr>
                                    <w:t xml:space="preserve">Pflicht zum Mitführen der serbischen Flagge am Boot! (Erhältlich vor der Einreise </w:t>
                                  </w:r>
                                  <w:proofErr w:type="gramStart"/>
                                  <w:r w:rsidRPr="001D3A27">
                                    <w:rPr>
                                      <w:rFonts w:ascii="Calibri" w:eastAsia="Times New Roman" w:hAnsi="Calibri" w:cs="Calibri"/>
                                      <w:color w:val="FF0000"/>
                                      <w:sz w:val="18"/>
                                      <w:lang w:val="de-DE" w:eastAsia="hu-HU"/>
                                    </w:rPr>
                                    <w:t>bei der serbischen Organisator</w:t>
                                  </w:r>
                                  <w:proofErr w:type="gramEnd"/>
                                  <w:r w:rsidRPr="001D3A27">
                                    <w:rPr>
                                      <w:rFonts w:ascii="Calibri" w:eastAsia="Times New Roman" w:hAnsi="Calibri" w:cs="Calibri"/>
                                      <w:color w:val="FF0000"/>
                                      <w:sz w:val="18"/>
                                      <w:lang w:val="de-DE" w:eastAsia="hu-HU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004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7" o:spid="_x0000_s1026" type="#_x0000_t202" style="position:absolute;margin-left:2.65pt;margin-top:12.05pt;width:1in;height:2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" fillcolor="white [3201]" stroked="f" strokeweight=".5pt">
                      <v:textbox>
                        <w:txbxContent>
                          <w:p w14:paraId="629318B6" w14:textId="77777777" w:rsidR="00D119B1" w:rsidRPr="001D3A27" w:rsidRDefault="00D119B1" w:rsidP="00D119B1">
                            <w:pPr>
                              <w:jc w:val="both"/>
                              <w:rPr>
                                <w:color w:val="FF0000"/>
                                <w:sz w:val="18"/>
                              </w:rPr>
                            </w:pPr>
                            <w:r w:rsidRPr="001D3A27">
                              <w:rPr>
                                <w:rFonts w:ascii="Calibri" w:eastAsia="Times New Roman" w:hAnsi="Calibri" w:cs="Calibri"/>
                                <w:color w:val="FF0000"/>
                                <w:sz w:val="18"/>
                                <w:lang w:val="de-DE" w:eastAsia="hu-HU"/>
                              </w:rPr>
                              <w:t xml:space="preserve">Pflicht zum Mitführen der serbischen Flagge am Boot! (Erhältlich vor der Einreise </w:t>
                            </w:r>
                            <w:proofErr w:type="gramStart"/>
                            <w:r w:rsidRPr="001D3A27">
                              <w:rPr>
                                <w:rFonts w:ascii="Calibri" w:eastAsia="Times New Roman" w:hAnsi="Calibri" w:cs="Calibri"/>
                                <w:color w:val="FF0000"/>
                                <w:sz w:val="18"/>
                                <w:lang w:val="de-DE" w:eastAsia="hu-HU"/>
                              </w:rPr>
                              <w:t>bei der serbischen Organisator</w:t>
                            </w:r>
                            <w:proofErr w:type="gramEnd"/>
                            <w:r w:rsidRPr="001D3A27">
                              <w:rPr>
                                <w:rFonts w:ascii="Calibri" w:eastAsia="Times New Roman" w:hAnsi="Calibri" w:cs="Calibri"/>
                                <w:color w:val="FF0000"/>
                                <w:sz w:val="18"/>
                                <w:lang w:val="de-DE" w:eastAsia="hu-HU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E458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DE931" w14:textId="77777777" w:rsidR="00D119B1" w:rsidRPr="007F4E76" w:rsidRDefault="00D119B1" w:rsidP="00641624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08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22D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13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3A67B2EF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34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30.07.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709A7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2A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8EB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APATIN                 АПАТИН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9EE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F18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1402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E4E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46</w:t>
            </w:r>
          </w:p>
        </w:tc>
      </w:tr>
      <w:tr w:rsidR="00D119B1" w:rsidRPr="007F4E76" w14:paraId="3AFC509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511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5AD5A3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AD9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A94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(im Kanal zur Marina, 500 m)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51B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ECA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1F8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2143A72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775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31.07.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C747E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1F5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616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proofErr w:type="spellStart"/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Bogojevo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EF4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6E5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1366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9B6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36</w:t>
            </w:r>
          </w:p>
        </w:tc>
      </w:tr>
      <w:tr w:rsidR="00D119B1" w:rsidRPr="007F4E76" w14:paraId="3761692A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0F3E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Kroatien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4A22E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1D3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9515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446F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2F4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0E7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4705E95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3A1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01.08.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1C4E6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AAE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AB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BOROVO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EA3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545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1340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59F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26</w:t>
            </w:r>
          </w:p>
        </w:tc>
      </w:tr>
      <w:tr w:rsidR="00D119B1" w:rsidRPr="007F4E76" w14:paraId="31F41B9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7B3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41AC1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062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06CB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5550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C76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EFD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40BD32E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251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de-DE" w:eastAsia="hu-HU"/>
              </w:rPr>
              <w:t>Serbien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9F88A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F3A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CD98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131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2F2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9DE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588C306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CA8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A41ACB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CCB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2B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14D0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5AC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A81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2652816F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D1B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02.08.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02BA4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998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575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BAČKA PALANKA          БАЧКА ПАЛАНКА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896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5A3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1295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626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45+1,5</w:t>
            </w:r>
          </w:p>
        </w:tc>
      </w:tr>
      <w:tr w:rsidR="00D119B1" w:rsidRPr="007F4E76" w14:paraId="05475027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BA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C8E4E3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97EE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598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(„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Bager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“ 1,5 km. Kanal)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889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5FC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207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5866DCF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9BA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03.08.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91DA9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926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DD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BANOŠTOR                 БАНОШТОР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C36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38C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1276,8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4B5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1,5+18,2</w:t>
            </w:r>
          </w:p>
        </w:tc>
      </w:tr>
      <w:tr w:rsidR="00D119B1" w:rsidRPr="00547AE4" w14:paraId="6AFB62BA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DF3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04.08.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1D4C3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0A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00F1" w14:textId="77777777" w:rsidR="00D119B1" w:rsidRPr="00547AE4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GB" w:eastAsia="hu-HU"/>
              </w:rPr>
            </w:pPr>
            <w:r w:rsidRPr="00547AE4">
              <w:rPr>
                <w:rFonts w:ascii="Calibri" w:eastAsia="Times New Roman" w:hAnsi="Calibri" w:cs="Calibri"/>
                <w:color w:val="000000"/>
                <w:lang w:val="en-GB" w:eastAsia="hu-HU"/>
              </w:rPr>
              <w:t>NOVI SAD    HOB</w:t>
            </w: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И</w:t>
            </w:r>
            <w:r w:rsidRPr="00547AE4">
              <w:rPr>
                <w:rFonts w:ascii="Calibri" w:eastAsia="Times New Roman" w:hAnsi="Calibri" w:cs="Calibri"/>
                <w:color w:val="000000"/>
                <w:lang w:val="en-GB" w:eastAsia="hu-HU"/>
              </w:rPr>
              <w:t xml:space="preserve"> CA</w:t>
            </w: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Д</w:t>
            </w:r>
            <w:r w:rsidRPr="00547AE4">
              <w:rPr>
                <w:rFonts w:ascii="Calibri" w:eastAsia="Times New Roman" w:hAnsi="Calibri" w:cs="Calibri"/>
                <w:color w:val="000000"/>
                <w:lang w:val="en-GB" w:eastAsia="hu-HU"/>
              </w:rPr>
              <w:t xml:space="preserve"> – (</w:t>
            </w:r>
            <w:proofErr w:type="spellStart"/>
            <w:r w:rsidRPr="00547AE4">
              <w:rPr>
                <w:rFonts w:ascii="Calibri" w:eastAsia="Times New Roman" w:hAnsi="Calibri" w:cs="Calibri"/>
                <w:color w:val="000000"/>
                <w:lang w:val="en-GB" w:eastAsia="hu-HU"/>
              </w:rPr>
              <w:t>Badestrand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E674" w14:textId="77777777" w:rsidR="00D119B1" w:rsidRPr="00547AE4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GB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E63A" w14:textId="77777777" w:rsidR="00D119B1" w:rsidRPr="00547AE4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2319" w14:textId="77777777" w:rsidR="00D119B1" w:rsidRPr="00547AE4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</w:tr>
      <w:tr w:rsidR="00D119B1" w:rsidRPr="007F4E76" w14:paraId="12DC911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6218" w14:textId="77777777" w:rsidR="00D119B1" w:rsidRPr="00547AE4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4B1B8B" w14:textId="77777777" w:rsidR="00D119B1" w:rsidRPr="00547AE4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81C1" w14:textId="77777777" w:rsidR="00D119B1" w:rsidRPr="00547AE4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64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vor der Brücke – an der Kanal-Mündung – R)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DAF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5A3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1258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DEA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18,8</w:t>
            </w:r>
          </w:p>
        </w:tc>
      </w:tr>
      <w:tr w:rsidR="00D119B1" w:rsidRPr="007F4E76" w14:paraId="08012A35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6EC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05.08.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20D9E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1D9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B7B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STARI SLANKAMEN/СТАРИ СЛАНКАМЕН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D87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7BF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1215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7CA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43</w:t>
            </w:r>
          </w:p>
        </w:tc>
      </w:tr>
      <w:tr w:rsidR="00D119B1" w:rsidRPr="007F4E76" w14:paraId="310CBD45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E4A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06.08.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9BE93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2FC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0FA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BEOGRAD              БEOГPAД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3BE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FCA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1165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CC6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50</w:t>
            </w:r>
          </w:p>
        </w:tc>
      </w:tr>
      <w:tr w:rsidR="00D119B1" w:rsidRPr="007F4E76" w14:paraId="5AD7564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C89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AD68D4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F4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5E4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(1,5 km nach der Donaubrücke)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36F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915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B5F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29E78A4E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5B9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lastRenderedPageBreak/>
              <w:t>07.08.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C5136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95A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56A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Ruhetag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D0C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9F6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449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2E2EE1EF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01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08.08.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F11C8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D83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47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SMEDEREVO            СМЕДЕРЕВО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7F1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64C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1115,3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EEB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49,7</w:t>
            </w:r>
          </w:p>
        </w:tc>
      </w:tr>
      <w:tr w:rsidR="00D119B1" w:rsidRPr="007F4E76" w14:paraId="66B186C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69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09.08.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D3783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8E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AF2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KOSTOLAC                 КОСТОЛАЦ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6F3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869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1095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15E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20,3+3,4</w:t>
            </w:r>
          </w:p>
        </w:tc>
      </w:tr>
      <w:tr w:rsidR="00D119B1" w:rsidRPr="007F4E76" w14:paraId="7F7D684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181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E1742F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FC6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C04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im Kanal 3,4 km.          у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каналу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3,4 km.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3AD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E64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3D1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19EE2156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AD4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10.08.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A6509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A71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0F5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VELIKO GRADIŠTE   ВЕЛИКО ГРАДИШТЕ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A13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BDE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1059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00D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3,4+36</w:t>
            </w:r>
          </w:p>
        </w:tc>
      </w:tr>
      <w:tr w:rsidR="00D119B1" w:rsidRPr="007F4E76" w14:paraId="00C7653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AE2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11.08.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037DD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63B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75C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DOBRA                              ДОБРА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E92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185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1021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EBD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38</w:t>
            </w:r>
          </w:p>
        </w:tc>
      </w:tr>
      <w:tr w:rsidR="00D119B1" w:rsidRPr="007F4E76" w14:paraId="2278F09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33A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12.08.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61F98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276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A4E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hu-HU"/>
              </w:rPr>
              <w:t>DONJI MILANOVAC   ДОЊИ МИЛАНОВАЦ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1F7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073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990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2FD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31</w:t>
            </w:r>
          </w:p>
        </w:tc>
      </w:tr>
      <w:tr w:rsidR="00D119B1" w:rsidRPr="007F4E76" w14:paraId="73E1BC02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E3F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13.08.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84175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069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C75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TEKIJA                ТЕКИЈА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317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97E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957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BA0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33</w:t>
            </w:r>
          </w:p>
        </w:tc>
      </w:tr>
      <w:tr w:rsidR="00D119B1" w:rsidRPr="007F4E76" w14:paraId="6020CA9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9E6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14.08.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278AB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87C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070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Schleuse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Djerdap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I (Schleusenseite wird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550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456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943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8CA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7829711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00A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6B2C43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A27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FC6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rechtzeitig bekannt gegeben)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EB2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70E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7FC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76E33CE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9F5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C12BDD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8A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B14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hu-HU"/>
              </w:rPr>
              <w:t>KLADOVO</w:t>
            </w:r>
            <w:r w:rsidRPr="007F4E76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hu-HU"/>
              </w:rPr>
              <w:t xml:space="preserve"> (Badestrand) </w:t>
            </w: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hu-HU"/>
              </w:rPr>
              <w:t xml:space="preserve">КЛАДОВО </w:t>
            </w: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(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плажа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002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97F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933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9B7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24</w:t>
            </w:r>
          </w:p>
        </w:tc>
      </w:tr>
      <w:tr w:rsidR="00D119B1" w:rsidRPr="007F4E76" w14:paraId="4DF0FBA9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C3E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15.08.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A057D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309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0E5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BRZA PALANKA          БРЗА ПАЛАНКА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C2C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209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884,5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019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48,5</w:t>
            </w:r>
          </w:p>
        </w:tc>
      </w:tr>
      <w:tr w:rsidR="00D119B1" w:rsidRPr="007F4E76" w14:paraId="655DD9CB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724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16.08.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73557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DFD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046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KUSJAK</w:t>
            </w: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(Badestrand) </w:t>
            </w: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КУСЈАК</w:t>
            </w: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(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плажа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162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3F0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865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778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19,5</w:t>
            </w:r>
          </w:p>
        </w:tc>
      </w:tr>
      <w:tr w:rsidR="00D119B1" w:rsidRPr="007F4E76" w14:paraId="696FE00C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2E9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17.08.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FD3BA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9B7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96A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Schleuse </w:t>
            </w:r>
            <w:proofErr w:type="spellStart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Djerdap</w:t>
            </w:r>
            <w:proofErr w:type="spellEnd"/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 xml:space="preserve"> II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FCA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81E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863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EA3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</w:tr>
      <w:tr w:rsidR="00D119B1" w:rsidRPr="007F4E76" w14:paraId="5B8E1B5E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22A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Bulgarien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85F30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405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3FA6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938E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6AB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4DEC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5441766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CDA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17.08.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2B283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5D3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C60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 xml:space="preserve">NOVO SELO                  НОВО СЕЛО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BE8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2B0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833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DFC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32</w:t>
            </w:r>
          </w:p>
        </w:tc>
      </w:tr>
      <w:tr w:rsidR="00D119B1" w:rsidRPr="007F4E76" w14:paraId="054DA84E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58D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18.08.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C7B06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552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BA8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VIDIN                             ВИДИН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1B0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755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791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90D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42</w:t>
            </w:r>
          </w:p>
        </w:tc>
      </w:tr>
      <w:tr w:rsidR="00D119B1" w:rsidRPr="007F4E76" w14:paraId="463A71C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792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19.08.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BA853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3B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9AC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Ruhetag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C33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09E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2B0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255C2286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DA4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20.08.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60A5D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63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2F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LOM                               ЛОМ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DA6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400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745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D11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46</w:t>
            </w:r>
          </w:p>
        </w:tc>
      </w:tr>
      <w:tr w:rsidR="00D119B1" w:rsidRPr="007F4E76" w14:paraId="325D838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21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21.08.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806EA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00F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E19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KOZLODUY                   КОЗЛОДУЙ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7B0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7EF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704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28F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41</w:t>
            </w:r>
          </w:p>
        </w:tc>
      </w:tr>
      <w:tr w:rsidR="00D119B1" w:rsidRPr="007F4E76" w14:paraId="200DA13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09E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22.08.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07266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13B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D0A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OSTROV                        OCTPOB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B47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018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661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A36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43</w:t>
            </w:r>
          </w:p>
        </w:tc>
      </w:tr>
      <w:tr w:rsidR="00D119B1" w:rsidRPr="007F4E76" w14:paraId="1806D1C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D6A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23.08.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50963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A14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111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BAJKAL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1DA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A2E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641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28B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20</w:t>
            </w:r>
          </w:p>
        </w:tc>
      </w:tr>
      <w:tr w:rsidR="00D119B1" w:rsidRPr="007F4E76" w14:paraId="28F143E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519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24.08.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6680A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416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C7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NIKOPOL                       НИКОПОЛ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3FE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252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598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98D7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27</w:t>
            </w:r>
          </w:p>
        </w:tc>
      </w:tr>
      <w:tr w:rsidR="00D119B1" w:rsidRPr="007F4E76" w14:paraId="003229E4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C51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25.08.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25C4B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5CE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E66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SVISHTOV                     СВИЩОВ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F69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147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550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155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46</w:t>
            </w:r>
          </w:p>
        </w:tc>
      </w:tr>
      <w:tr w:rsidR="00D119B1" w:rsidRPr="007F4E76" w14:paraId="1FCDBFF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BD8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26.08.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DD02F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AFE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3A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STALPISCHTE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C70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F33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516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9FB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34</w:t>
            </w:r>
          </w:p>
        </w:tc>
      </w:tr>
      <w:tr w:rsidR="00D119B1" w:rsidRPr="007F4E76" w14:paraId="46BB04EC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3F1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27.08.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62754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C3B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4A6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RYAHOVO                     РЯХОВО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F08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BA0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F36A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52</w:t>
            </w:r>
          </w:p>
        </w:tc>
      </w:tr>
      <w:tr w:rsidR="00D119B1" w:rsidRPr="007F4E76" w14:paraId="251090E5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9C4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28.08.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50927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689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841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TUTRAKAN                   TУTPAKAH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E76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6F2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1A3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32</w:t>
            </w:r>
          </w:p>
        </w:tc>
      </w:tr>
      <w:tr w:rsidR="00D119B1" w:rsidRPr="007F4E76" w14:paraId="694E9F97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690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29.08.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31D29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C86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B21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VETREN                         ВЕТРЕН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0FA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01D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66F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36</w:t>
            </w:r>
          </w:p>
        </w:tc>
      </w:tr>
      <w:tr w:rsidR="00D119B1" w:rsidRPr="007F4E76" w14:paraId="56883473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4D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30.08.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BCDF6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37D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4EB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SILISTRA                       CИЛИCTPA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401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6CC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084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21</w:t>
            </w:r>
          </w:p>
        </w:tc>
      </w:tr>
      <w:tr w:rsidR="00D119B1" w:rsidRPr="007F4E76" w14:paraId="1D8240C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F84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31.08.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51366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BDE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E80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Ruhetag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F860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5FF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C45E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</w:tr>
      <w:tr w:rsidR="00D119B1" w:rsidRPr="007F4E76" w14:paraId="353DD2B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E86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B3A644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E648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3897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DF8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4AEC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203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</w:tr>
      <w:tr w:rsidR="00D119B1" w:rsidRPr="007F4E76" w14:paraId="7D3CD0F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9B68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6C6982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5B7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AE49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12DD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8133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58F0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</w:tr>
      <w:tr w:rsidR="00D119B1" w:rsidRPr="007F4E76" w14:paraId="5495B0B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A64C3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lastRenderedPageBreak/>
              <w:t>Rumänien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68413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AB38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D04F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475A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5409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BF5B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518F1F7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DB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1F8F58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AEB59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10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7DE1" w14:textId="77777777" w:rsidR="00D119B1" w:rsidRPr="007F4E76" w:rsidRDefault="00D119B1" w:rsidP="006416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E46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F7B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D119B1" w:rsidRPr="007F4E76" w14:paraId="4FE0E6A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47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01.09.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D6684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43C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72D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DUNĂRENI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E03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D78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329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F996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46</w:t>
            </w:r>
          </w:p>
        </w:tc>
      </w:tr>
      <w:tr w:rsidR="00D119B1" w:rsidRPr="007F4E76" w14:paraId="49E7AC51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80FD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02.09.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ED1CD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118B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E860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SEIMENI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6D7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1A3F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292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A174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37</w:t>
            </w:r>
          </w:p>
        </w:tc>
      </w:tr>
      <w:tr w:rsidR="00D119B1" w:rsidRPr="007F4E76" w14:paraId="7A0F9856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CB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03.09.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1F316E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FE3C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Mi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234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HÂRȘOVA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5E31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2EBC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251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86DD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41</w:t>
            </w:r>
          </w:p>
        </w:tc>
      </w:tr>
      <w:tr w:rsidR="00D119B1" w:rsidRPr="007F4E76" w14:paraId="6C244E26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031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04.09.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07804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94A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Do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D6B5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STANCUTA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CA5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B3A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221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33C0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30</w:t>
            </w:r>
          </w:p>
        </w:tc>
      </w:tr>
      <w:tr w:rsidR="00D119B1" w:rsidRPr="007F4E76" w14:paraId="2A96B398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FC51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05.09.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9A9AA7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A95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Fr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7DE6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BRĂILA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B8F8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E8D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172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9B53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  <w:t>49</w:t>
            </w:r>
          </w:p>
        </w:tc>
      </w:tr>
      <w:tr w:rsidR="00D119B1" w:rsidRPr="007F4E76" w14:paraId="3084AD6D" w14:textId="77777777" w:rsidTr="00641624">
        <w:trPr>
          <w:trHeight w:val="290"/>
        </w:trPr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48C2F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06.09.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32C93A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EB479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Sa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7048" w14:textId="77777777" w:rsidR="00D119B1" w:rsidRPr="007F4E76" w:rsidRDefault="00D119B1" w:rsidP="006416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  <w:r w:rsidRPr="007F4E76">
              <w:rPr>
                <w:rFonts w:ascii="Calibri" w:eastAsia="Times New Roman" w:hAnsi="Calibri" w:cs="Calibri"/>
                <w:color w:val="000000"/>
                <w:lang w:val="de-DE" w:eastAsia="hu-HU"/>
              </w:rPr>
              <w:t>Ruhetag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4A55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val="de-DE" w:eastAsia="hu-H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E5FFE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56732" w14:textId="77777777" w:rsidR="00D119B1" w:rsidRPr="007F4E76" w:rsidRDefault="00D119B1" w:rsidP="006416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hu-HU"/>
              </w:rPr>
            </w:pPr>
          </w:p>
        </w:tc>
      </w:tr>
    </w:tbl>
    <w:p w14:paraId="6CFDF447" w14:textId="77777777" w:rsidR="00D119B1" w:rsidRPr="007F4E76" w:rsidRDefault="00D119B1" w:rsidP="00D119B1">
      <w:pPr>
        <w:spacing w:line="360" w:lineRule="auto"/>
        <w:jc w:val="both"/>
        <w:rPr>
          <w:rFonts w:cstheme="minorHAnsi"/>
          <w:noProof/>
          <w:sz w:val="24"/>
          <w:szCs w:val="24"/>
          <w:lang w:val="de-DE" w:eastAsia="de-AT"/>
        </w:rPr>
      </w:pPr>
    </w:p>
    <w:p w14:paraId="65914525" w14:textId="77777777" w:rsidR="00D119B1" w:rsidRPr="001D3A27" w:rsidRDefault="00D119B1" w:rsidP="00D119B1">
      <w:pPr>
        <w:spacing w:line="360" w:lineRule="auto"/>
        <w:jc w:val="both"/>
        <w:rPr>
          <w:rFonts w:cstheme="minorHAnsi"/>
          <w:noProof/>
          <w:color w:val="0066FF"/>
          <w:sz w:val="24"/>
          <w:szCs w:val="24"/>
          <w:lang w:val="de-DE" w:eastAsia="de-AT"/>
        </w:rPr>
      </w:pPr>
      <w:r w:rsidRPr="001D3A27">
        <w:rPr>
          <w:rFonts w:cstheme="minorHAnsi"/>
          <w:noProof/>
          <w:color w:val="0066FF"/>
          <w:sz w:val="24"/>
          <w:szCs w:val="24"/>
          <w:lang w:val="de-DE" w:eastAsia="de-AT"/>
        </w:rPr>
        <w:t>Die Organisatoren haben sich darüber geeinigt, dass die Bedeutung von TID von Ingolstadt bis zum Schwarzen Meer reicht. Aber im Jahre 2025 wird nur von Ingolsatdt bis BRĂILA gepaddelt.</w:t>
      </w:r>
    </w:p>
    <w:p w14:paraId="1116984D" w14:textId="77777777" w:rsidR="00D119B1" w:rsidRPr="007F4E76" w:rsidRDefault="00D119B1" w:rsidP="00D119B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8"/>
          <w:shd w:val="clear" w:color="auto" w:fill="FFFFFF"/>
          <w:lang w:val="de-DE"/>
        </w:rPr>
      </w:pPr>
      <w:r w:rsidRPr="007F4E76">
        <w:rPr>
          <w:rFonts w:asciiTheme="minorHAnsi" w:hAnsiTheme="minorHAnsi" w:cstheme="minorHAnsi"/>
          <w:b/>
          <w:color w:val="222222"/>
          <w:sz w:val="32"/>
          <w:shd w:val="clear" w:color="auto" w:fill="FFFFFF"/>
          <w:lang w:val="de-DE"/>
        </w:rPr>
        <w:t>Schleusen</w:t>
      </w:r>
    </w:p>
    <w:p w14:paraId="2ADD7F1E" w14:textId="77777777" w:rsidR="00D119B1" w:rsidRPr="008E3B20" w:rsidRDefault="00D119B1" w:rsidP="00D119B1">
      <w:pPr>
        <w:spacing w:line="360" w:lineRule="auto"/>
        <w:jc w:val="both"/>
        <w:rPr>
          <w:rFonts w:cstheme="minorHAnsi"/>
          <w:noProof/>
          <w:sz w:val="12"/>
          <w:szCs w:val="24"/>
          <w:lang w:val="de-DE" w:eastAsia="de-AT"/>
        </w:rPr>
      </w:pPr>
    </w:p>
    <w:p w14:paraId="0E625DC5" w14:textId="77777777" w:rsidR="00D119B1" w:rsidRPr="007F4E76" w:rsidRDefault="00D119B1" w:rsidP="00D119B1">
      <w:pPr>
        <w:spacing w:line="360" w:lineRule="auto"/>
        <w:ind w:firstLine="708"/>
        <w:jc w:val="both"/>
        <w:rPr>
          <w:rFonts w:cstheme="minorHAnsi"/>
          <w:b/>
          <w:sz w:val="24"/>
          <w:lang w:val="de-DE"/>
        </w:rPr>
      </w:pPr>
      <w:r w:rsidRPr="007F4E76">
        <w:rPr>
          <w:rFonts w:cstheme="minorHAnsi"/>
          <w:b/>
          <w:sz w:val="24"/>
          <w:lang w:val="de-DE"/>
        </w:rPr>
        <w:t>Deutschland</w:t>
      </w:r>
    </w:p>
    <w:p w14:paraId="6EB4070F" w14:textId="77777777" w:rsidR="00D119B1" w:rsidRPr="007F4E76" w:rsidRDefault="00D119B1" w:rsidP="00D119B1">
      <w:pPr>
        <w:spacing w:line="360" w:lineRule="auto"/>
        <w:ind w:left="1416"/>
        <w:jc w:val="both"/>
        <w:rPr>
          <w:rFonts w:cstheme="minorHAnsi"/>
          <w:i/>
          <w:sz w:val="24"/>
          <w:lang w:val="de-DE"/>
        </w:rPr>
      </w:pPr>
      <w:r w:rsidRPr="007F4E76">
        <w:rPr>
          <w:rFonts w:cstheme="minorHAnsi"/>
          <w:i/>
          <w:sz w:val="24"/>
          <w:lang w:val="de-DE"/>
        </w:rPr>
        <w:t xml:space="preserve">Auf der deutschen Strecke haben wir keine festen Schleusenzeiten. </w:t>
      </w:r>
    </w:p>
    <w:p w14:paraId="0B7FC902" w14:textId="77777777" w:rsidR="00D119B1" w:rsidRPr="007F4E76" w:rsidRDefault="00D119B1" w:rsidP="00D119B1">
      <w:pPr>
        <w:spacing w:line="360" w:lineRule="auto"/>
        <w:ind w:left="1416"/>
        <w:jc w:val="both"/>
        <w:rPr>
          <w:rFonts w:cstheme="minorHAnsi"/>
          <w:i/>
          <w:sz w:val="24"/>
          <w:lang w:val="de-DE"/>
        </w:rPr>
      </w:pPr>
      <w:r w:rsidRPr="007F4E76">
        <w:rPr>
          <w:rFonts w:cstheme="minorHAnsi"/>
          <w:i/>
          <w:sz w:val="24"/>
          <w:lang w:val="de-DE"/>
        </w:rPr>
        <w:t xml:space="preserve">Paddler können Bootsrutschen nutzen, außer in Geising und </w:t>
      </w:r>
      <w:proofErr w:type="spellStart"/>
      <w:r w:rsidRPr="007F4E76">
        <w:rPr>
          <w:rFonts w:cstheme="minorHAnsi"/>
          <w:i/>
          <w:sz w:val="24"/>
          <w:lang w:val="de-DE"/>
        </w:rPr>
        <w:t>Kachlet</w:t>
      </w:r>
      <w:proofErr w:type="spellEnd"/>
      <w:r w:rsidRPr="007F4E76">
        <w:rPr>
          <w:rFonts w:cstheme="minorHAnsi"/>
          <w:i/>
          <w:sz w:val="24"/>
          <w:lang w:val="de-DE"/>
        </w:rPr>
        <w:t>, wo der Transport einfach ist.</w:t>
      </w:r>
    </w:p>
    <w:p w14:paraId="404EFD43" w14:textId="77777777" w:rsidR="00D119B1" w:rsidRPr="007F4E76" w:rsidRDefault="00D119B1" w:rsidP="00D119B1">
      <w:pPr>
        <w:spacing w:line="360" w:lineRule="auto"/>
        <w:ind w:firstLine="708"/>
        <w:jc w:val="both"/>
        <w:rPr>
          <w:rFonts w:cstheme="minorHAnsi"/>
          <w:b/>
          <w:sz w:val="24"/>
          <w:lang w:val="de-DE"/>
        </w:rPr>
      </w:pPr>
      <w:r w:rsidRPr="007F4E76">
        <w:rPr>
          <w:rFonts w:cstheme="minorHAnsi"/>
          <w:b/>
          <w:sz w:val="24"/>
          <w:lang w:val="de-DE"/>
        </w:rPr>
        <w:t xml:space="preserve">Österreich </w:t>
      </w:r>
    </w:p>
    <w:p w14:paraId="3156BB46" w14:textId="77777777" w:rsidR="00D119B1" w:rsidRPr="007F4E76" w:rsidRDefault="00D119B1" w:rsidP="00D119B1">
      <w:pPr>
        <w:spacing w:line="360" w:lineRule="auto"/>
        <w:ind w:left="1416"/>
        <w:jc w:val="both"/>
        <w:rPr>
          <w:rFonts w:cstheme="minorHAnsi"/>
          <w:i/>
          <w:sz w:val="24"/>
          <w:lang w:val="de-DE"/>
        </w:rPr>
      </w:pPr>
      <w:r w:rsidRPr="007F4E76">
        <w:rPr>
          <w:rFonts w:cstheme="minorHAnsi"/>
          <w:i/>
          <w:sz w:val="24"/>
          <w:lang w:val="de-DE"/>
        </w:rPr>
        <w:t>Die Schleusenzeit kann je nach großen Schiffen variieren</w:t>
      </w:r>
    </w:p>
    <w:p w14:paraId="675B2E4A" w14:textId="77777777" w:rsidR="00D119B1" w:rsidRPr="008E3B20" w:rsidRDefault="00D119B1" w:rsidP="00D119B1">
      <w:pPr>
        <w:spacing w:line="360" w:lineRule="auto"/>
        <w:ind w:left="1416"/>
        <w:jc w:val="both"/>
        <w:rPr>
          <w:rFonts w:cstheme="minorHAnsi"/>
          <w:i/>
          <w:sz w:val="4"/>
          <w:lang w:val="de-DE"/>
        </w:rPr>
      </w:pPr>
    </w:p>
    <w:p w14:paraId="300BC020" w14:textId="77777777" w:rsidR="00D119B1" w:rsidRPr="007F4E76" w:rsidRDefault="00D119B1" w:rsidP="00D119B1">
      <w:pPr>
        <w:spacing w:line="360" w:lineRule="auto"/>
        <w:ind w:left="1416"/>
        <w:jc w:val="both"/>
        <w:rPr>
          <w:rFonts w:cstheme="minorHAnsi"/>
          <w:sz w:val="24"/>
          <w:lang w:val="de-DE"/>
        </w:rPr>
      </w:pPr>
      <w:r w:rsidRPr="007F4E76">
        <w:rPr>
          <w:rFonts w:cstheme="minorHAnsi"/>
          <w:b/>
          <w:sz w:val="24"/>
          <w:lang w:val="de-DE"/>
        </w:rPr>
        <w:t>Aschach</w:t>
      </w:r>
      <w:r w:rsidRPr="007F4E76">
        <w:rPr>
          <w:rFonts w:cstheme="minorHAnsi"/>
          <w:sz w:val="24"/>
          <w:lang w:val="de-DE"/>
        </w:rPr>
        <w:t xml:space="preserve"> 11h, </w:t>
      </w:r>
      <w:r w:rsidRPr="007F4E76">
        <w:rPr>
          <w:rFonts w:cstheme="minorHAnsi"/>
          <w:b/>
          <w:sz w:val="24"/>
          <w:lang w:val="de-DE"/>
        </w:rPr>
        <w:t>Ottensheim</w:t>
      </w:r>
      <w:r w:rsidRPr="007F4E76">
        <w:rPr>
          <w:rFonts w:cstheme="minorHAnsi"/>
          <w:sz w:val="24"/>
          <w:lang w:val="de-DE"/>
        </w:rPr>
        <w:t xml:space="preserve"> 15h, </w:t>
      </w:r>
      <w:r w:rsidRPr="007F4E76">
        <w:rPr>
          <w:rFonts w:cstheme="minorHAnsi"/>
          <w:b/>
          <w:sz w:val="24"/>
          <w:lang w:val="de-DE"/>
        </w:rPr>
        <w:t>Asten</w:t>
      </w:r>
      <w:r w:rsidRPr="007F4E76">
        <w:rPr>
          <w:rFonts w:cstheme="minorHAnsi"/>
          <w:sz w:val="24"/>
          <w:lang w:val="de-DE"/>
        </w:rPr>
        <w:t xml:space="preserve"> 11h, </w:t>
      </w:r>
      <w:proofErr w:type="spellStart"/>
      <w:r w:rsidRPr="007F4E76">
        <w:rPr>
          <w:rFonts w:cstheme="minorHAnsi"/>
          <w:sz w:val="24"/>
          <w:lang w:val="de-DE"/>
        </w:rPr>
        <w:t>W</w:t>
      </w:r>
      <w:r w:rsidRPr="007F4E76">
        <w:rPr>
          <w:rFonts w:cstheme="minorHAnsi"/>
          <w:b/>
          <w:sz w:val="24"/>
          <w:lang w:val="de-DE"/>
        </w:rPr>
        <w:t>allsee</w:t>
      </w:r>
      <w:proofErr w:type="spellEnd"/>
      <w:r w:rsidRPr="007F4E76">
        <w:rPr>
          <w:rFonts w:cstheme="minorHAnsi"/>
          <w:sz w:val="24"/>
          <w:lang w:val="de-DE"/>
        </w:rPr>
        <w:t xml:space="preserve"> wird bekannt gegeben</w:t>
      </w:r>
    </w:p>
    <w:p w14:paraId="4DD64D09" w14:textId="77777777" w:rsidR="00D119B1" w:rsidRPr="007F4E76" w:rsidRDefault="00D119B1" w:rsidP="00D119B1">
      <w:pPr>
        <w:spacing w:line="360" w:lineRule="auto"/>
        <w:ind w:left="1416"/>
        <w:jc w:val="both"/>
        <w:rPr>
          <w:rFonts w:cstheme="minorHAnsi"/>
          <w:sz w:val="24"/>
          <w:lang w:val="de-DE"/>
        </w:rPr>
      </w:pPr>
      <w:r w:rsidRPr="007F4E76">
        <w:rPr>
          <w:rFonts w:cstheme="minorHAnsi"/>
          <w:b/>
          <w:sz w:val="24"/>
          <w:lang w:val="de-DE"/>
        </w:rPr>
        <w:t>Ybbs</w:t>
      </w:r>
      <w:r w:rsidRPr="007F4E76">
        <w:rPr>
          <w:rFonts w:cstheme="minorHAnsi"/>
          <w:sz w:val="24"/>
          <w:lang w:val="de-DE"/>
        </w:rPr>
        <w:t xml:space="preserve"> 15h </w:t>
      </w:r>
      <w:proofErr w:type="spellStart"/>
      <w:r w:rsidRPr="007F4E76">
        <w:rPr>
          <w:rFonts w:cstheme="minorHAnsi"/>
          <w:sz w:val="24"/>
          <w:lang w:val="de-DE"/>
        </w:rPr>
        <w:t>Me</w:t>
      </w:r>
      <w:r w:rsidRPr="007F4E76">
        <w:rPr>
          <w:rFonts w:cstheme="minorHAnsi"/>
          <w:b/>
          <w:sz w:val="24"/>
          <w:lang w:val="de-DE"/>
        </w:rPr>
        <w:t>lk</w:t>
      </w:r>
      <w:proofErr w:type="spellEnd"/>
      <w:r w:rsidRPr="007F4E76">
        <w:rPr>
          <w:rFonts w:cstheme="minorHAnsi"/>
          <w:b/>
          <w:sz w:val="24"/>
          <w:lang w:val="de-DE"/>
        </w:rPr>
        <w:t xml:space="preserve"> </w:t>
      </w:r>
      <w:r w:rsidRPr="007F4E76">
        <w:rPr>
          <w:rFonts w:cstheme="minorHAnsi"/>
          <w:sz w:val="24"/>
          <w:lang w:val="de-DE"/>
        </w:rPr>
        <w:t xml:space="preserve">12h, </w:t>
      </w:r>
      <w:proofErr w:type="spellStart"/>
      <w:r w:rsidRPr="007F4E76">
        <w:rPr>
          <w:rFonts w:cstheme="minorHAnsi"/>
          <w:b/>
          <w:sz w:val="24"/>
          <w:lang w:val="de-DE"/>
        </w:rPr>
        <w:t>Altenwőrth</w:t>
      </w:r>
      <w:proofErr w:type="spellEnd"/>
      <w:r w:rsidRPr="007F4E76">
        <w:rPr>
          <w:rFonts w:cstheme="minorHAnsi"/>
          <w:sz w:val="24"/>
          <w:lang w:val="de-DE"/>
        </w:rPr>
        <w:t xml:space="preserve"> 11h, </w:t>
      </w:r>
      <w:r w:rsidRPr="007F4E76">
        <w:rPr>
          <w:rFonts w:cstheme="minorHAnsi"/>
          <w:b/>
          <w:sz w:val="24"/>
          <w:lang w:val="de-DE"/>
        </w:rPr>
        <w:t>Greifenstein</w:t>
      </w:r>
      <w:r w:rsidRPr="007F4E76">
        <w:rPr>
          <w:rFonts w:cstheme="minorHAnsi"/>
          <w:sz w:val="24"/>
          <w:lang w:val="de-DE"/>
        </w:rPr>
        <w:t xml:space="preserve"> 11h, </w:t>
      </w:r>
      <w:r w:rsidRPr="007F4E76">
        <w:rPr>
          <w:rFonts w:cstheme="minorHAnsi"/>
          <w:b/>
          <w:sz w:val="24"/>
          <w:lang w:val="de-DE"/>
        </w:rPr>
        <w:t>Freudenau</w:t>
      </w:r>
      <w:r w:rsidRPr="007F4E76">
        <w:rPr>
          <w:rFonts w:cstheme="minorHAnsi"/>
          <w:sz w:val="24"/>
          <w:lang w:val="de-DE"/>
        </w:rPr>
        <w:t xml:space="preserve"> 11h</w:t>
      </w:r>
    </w:p>
    <w:p w14:paraId="31564210" w14:textId="77777777" w:rsidR="00D119B1" w:rsidRPr="008E3B20" w:rsidRDefault="00D119B1" w:rsidP="00D119B1">
      <w:pPr>
        <w:spacing w:line="360" w:lineRule="auto"/>
        <w:ind w:firstLine="708"/>
        <w:jc w:val="both"/>
        <w:rPr>
          <w:rFonts w:cstheme="minorHAnsi"/>
          <w:b/>
          <w:sz w:val="12"/>
          <w:lang w:val="de-DE"/>
        </w:rPr>
      </w:pPr>
    </w:p>
    <w:p w14:paraId="553139F3" w14:textId="77777777" w:rsidR="00D119B1" w:rsidRPr="007F4E76" w:rsidRDefault="00D119B1" w:rsidP="00D119B1">
      <w:pPr>
        <w:spacing w:line="360" w:lineRule="auto"/>
        <w:ind w:firstLine="708"/>
        <w:jc w:val="both"/>
        <w:rPr>
          <w:rFonts w:cstheme="minorHAnsi"/>
          <w:b/>
          <w:sz w:val="24"/>
          <w:lang w:val="de-DE"/>
        </w:rPr>
      </w:pPr>
      <w:r w:rsidRPr="007F4E76">
        <w:rPr>
          <w:rFonts w:cstheme="minorHAnsi"/>
          <w:b/>
          <w:sz w:val="24"/>
          <w:lang w:val="de-DE"/>
        </w:rPr>
        <w:t>Slowakei</w:t>
      </w:r>
    </w:p>
    <w:p w14:paraId="5C890CD2" w14:textId="77777777" w:rsidR="00D119B1" w:rsidRPr="007F4E76" w:rsidRDefault="00D119B1" w:rsidP="00D119B1">
      <w:pPr>
        <w:spacing w:line="360" w:lineRule="auto"/>
        <w:jc w:val="both"/>
        <w:rPr>
          <w:rFonts w:cstheme="minorHAnsi"/>
          <w:noProof/>
          <w:sz w:val="24"/>
          <w:szCs w:val="24"/>
          <w:lang w:val="de-DE" w:eastAsia="de-AT"/>
        </w:rPr>
      </w:pPr>
      <w:r w:rsidRPr="007F4E76">
        <w:rPr>
          <w:rFonts w:cstheme="minorHAnsi"/>
          <w:noProof/>
          <w:sz w:val="24"/>
          <w:szCs w:val="24"/>
          <w:lang w:val="de-DE" w:eastAsia="de-AT"/>
        </w:rPr>
        <w:tab/>
      </w:r>
      <w:r w:rsidRPr="007F4E76">
        <w:rPr>
          <w:rFonts w:cstheme="minorHAnsi"/>
          <w:noProof/>
          <w:sz w:val="24"/>
          <w:szCs w:val="24"/>
          <w:lang w:val="de-DE" w:eastAsia="de-AT"/>
        </w:rPr>
        <w:tab/>
      </w:r>
      <w:r w:rsidRPr="007F4E76">
        <w:rPr>
          <w:rFonts w:cstheme="minorHAnsi"/>
          <w:b/>
          <w:bCs/>
          <w:noProof/>
          <w:sz w:val="24"/>
          <w:szCs w:val="24"/>
          <w:lang w:val="de-DE" w:eastAsia="de-AT"/>
        </w:rPr>
        <w:t xml:space="preserve">Cunovo </w:t>
      </w:r>
      <w:r w:rsidRPr="007F4E76">
        <w:rPr>
          <w:rFonts w:cstheme="minorHAnsi"/>
          <w:noProof/>
          <w:sz w:val="24"/>
          <w:szCs w:val="24"/>
          <w:lang w:val="de-DE" w:eastAsia="de-AT"/>
        </w:rPr>
        <w:t>10.00, 11.00</w:t>
      </w:r>
    </w:p>
    <w:p w14:paraId="10BDC390" w14:textId="77777777" w:rsidR="00D119B1" w:rsidRPr="007F4E76" w:rsidRDefault="00D119B1" w:rsidP="00D119B1">
      <w:pPr>
        <w:spacing w:line="360" w:lineRule="auto"/>
        <w:ind w:firstLine="708"/>
        <w:jc w:val="both"/>
        <w:rPr>
          <w:rFonts w:cstheme="minorHAnsi"/>
          <w:b/>
          <w:sz w:val="24"/>
          <w:lang w:val="de-DE"/>
        </w:rPr>
      </w:pPr>
      <w:r w:rsidRPr="007F4E76">
        <w:rPr>
          <w:rFonts w:cstheme="minorHAnsi"/>
          <w:b/>
          <w:sz w:val="24"/>
          <w:lang w:val="de-DE"/>
        </w:rPr>
        <w:t xml:space="preserve">Serbien </w:t>
      </w:r>
    </w:p>
    <w:p w14:paraId="5B0414AC" w14:textId="77777777" w:rsidR="00D119B1" w:rsidRPr="007F4E76" w:rsidRDefault="00D119B1" w:rsidP="00D119B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F4E76">
        <w:rPr>
          <w:rFonts w:ascii="Times New Roman" w:hAnsi="Times New Roman" w:cs="Times New Roman"/>
          <w:b/>
          <w:bCs/>
          <w:sz w:val="24"/>
          <w:szCs w:val="24"/>
          <w:lang w:val="de-DE"/>
        </w:rPr>
        <w:t>Djerdap</w:t>
      </w:r>
      <w:proofErr w:type="spellEnd"/>
      <w:r w:rsidRPr="007F4E7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F4E76">
        <w:rPr>
          <w:rFonts w:ascii="Times New Roman" w:hAnsi="Times New Roman" w:cs="Times New Roman"/>
          <w:sz w:val="24"/>
          <w:szCs w:val="24"/>
          <w:lang w:val="de-DE"/>
        </w:rPr>
        <w:t xml:space="preserve">I: 10 Uhr                </w:t>
      </w:r>
      <w:proofErr w:type="spellStart"/>
      <w:r w:rsidRPr="007F4E76">
        <w:rPr>
          <w:rFonts w:ascii="Times New Roman" w:hAnsi="Times New Roman" w:cs="Times New Roman"/>
          <w:b/>
          <w:bCs/>
          <w:sz w:val="24"/>
          <w:szCs w:val="24"/>
          <w:lang w:val="de-DE"/>
        </w:rPr>
        <w:t>Djerdap</w:t>
      </w:r>
      <w:proofErr w:type="spellEnd"/>
      <w:r w:rsidRPr="007F4E76">
        <w:rPr>
          <w:rFonts w:ascii="Times New Roman" w:hAnsi="Times New Roman" w:cs="Times New Roman"/>
          <w:sz w:val="24"/>
          <w:szCs w:val="24"/>
          <w:lang w:val="de-DE"/>
        </w:rPr>
        <w:t xml:space="preserve"> II: 09.00 Uhr</w:t>
      </w:r>
    </w:p>
    <w:p w14:paraId="4699EE83" w14:textId="77777777" w:rsidR="00D119B1" w:rsidRPr="007F4E76" w:rsidRDefault="00D119B1" w:rsidP="00D119B1">
      <w:pPr>
        <w:rPr>
          <w:rFonts w:cstheme="minorHAnsi"/>
          <w:color w:val="FF0000"/>
          <w:sz w:val="32"/>
          <w:lang w:val="de-DE"/>
        </w:rPr>
      </w:pPr>
      <w:r w:rsidRPr="007F4E76">
        <w:rPr>
          <w:rFonts w:cstheme="minorHAnsi"/>
          <w:color w:val="FF0000"/>
          <w:sz w:val="32"/>
          <w:lang w:val="de-DE"/>
        </w:rPr>
        <w:br w:type="page"/>
      </w:r>
    </w:p>
    <w:p w14:paraId="540A113D" w14:textId="77777777" w:rsidR="002B768B" w:rsidRPr="00D119B1" w:rsidRDefault="002B768B">
      <w:pPr>
        <w:rPr>
          <w:lang w:val="de-DE"/>
        </w:rPr>
      </w:pPr>
    </w:p>
    <w:sectPr w:rsidR="002B768B" w:rsidRPr="00D1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1549"/>
    <w:multiLevelType w:val="multilevel"/>
    <w:tmpl w:val="7130CE1A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9DD1549"/>
    <w:multiLevelType w:val="hybridMultilevel"/>
    <w:tmpl w:val="00D89F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3AA"/>
    <w:multiLevelType w:val="multilevel"/>
    <w:tmpl w:val="B7F26DE8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1FC10FF"/>
    <w:multiLevelType w:val="multilevel"/>
    <w:tmpl w:val="99CEEA9A"/>
    <w:lvl w:ilvl="0">
      <w:start w:val="7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77E752C"/>
    <w:multiLevelType w:val="multilevel"/>
    <w:tmpl w:val="B4B6489E"/>
    <w:lvl w:ilvl="0">
      <w:start w:val="14"/>
      <w:numFmt w:val="decimal"/>
      <w:lvlText w:val="%1.0"/>
      <w:lvlJc w:val="left"/>
      <w:pPr>
        <w:ind w:left="59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4" w:hanging="1800"/>
      </w:pPr>
      <w:rPr>
        <w:rFonts w:hint="default"/>
      </w:rPr>
    </w:lvl>
  </w:abstractNum>
  <w:abstractNum w:abstractNumId="5" w15:restartNumberingAfterBreak="0">
    <w:nsid w:val="4E2807EB"/>
    <w:multiLevelType w:val="multilevel"/>
    <w:tmpl w:val="F37A5642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720B69F2"/>
    <w:multiLevelType w:val="multilevel"/>
    <w:tmpl w:val="86C80F36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21316DF"/>
    <w:multiLevelType w:val="multilevel"/>
    <w:tmpl w:val="38C8D698"/>
    <w:lvl w:ilvl="0">
      <w:start w:val="4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92F57A6"/>
    <w:multiLevelType w:val="multilevel"/>
    <w:tmpl w:val="8F041EF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2070037174">
    <w:abstractNumId w:val="1"/>
  </w:num>
  <w:num w:numId="2" w16cid:durableId="1360742922">
    <w:abstractNumId w:val="8"/>
  </w:num>
  <w:num w:numId="3" w16cid:durableId="2041083792">
    <w:abstractNumId w:val="3"/>
  </w:num>
  <w:num w:numId="4" w16cid:durableId="1916237835">
    <w:abstractNumId w:val="0"/>
  </w:num>
  <w:num w:numId="5" w16cid:durableId="1615287597">
    <w:abstractNumId w:val="7"/>
  </w:num>
  <w:num w:numId="6" w16cid:durableId="2118326684">
    <w:abstractNumId w:val="6"/>
  </w:num>
  <w:num w:numId="7" w16cid:durableId="541984615">
    <w:abstractNumId w:val="4"/>
  </w:num>
  <w:num w:numId="8" w16cid:durableId="356389081">
    <w:abstractNumId w:val="2"/>
  </w:num>
  <w:num w:numId="9" w16cid:durableId="1466198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B1"/>
    <w:rsid w:val="002234C5"/>
    <w:rsid w:val="002B768B"/>
    <w:rsid w:val="00AB0785"/>
    <w:rsid w:val="00D119B1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C56C"/>
  <w15:chartTrackingRefBased/>
  <w15:docId w15:val="{87EE7004-BCC9-48D1-B081-BB720545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19B1"/>
    <w:rPr>
      <w:kern w:val="0"/>
      <w:lang w:val="hu-HU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D119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de-DE" w:eastAsia="de-DE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ParagraphFontParagraph">
    <w:name w:val="Default Paragraph Font Paragraph"/>
    <w:next w:val="Normlny1"/>
    <w:rsid w:val="00D119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de-DE" w:eastAsia="de-DE"/>
      <w14:ligatures w14:val="none"/>
    </w:rPr>
  </w:style>
  <w:style w:type="paragraph" w:customStyle="1" w:styleId="Normlny1">
    <w:name w:val="Normálny1"/>
    <w:rsid w:val="00D119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de-DE"/>
      <w14:ligatures w14:val="none"/>
    </w:rPr>
  </w:style>
  <w:style w:type="character" w:styleId="slostrany">
    <w:name w:val="page number"/>
    <w:rsid w:val="00D119B1"/>
    <w:rPr>
      <w:lang w:val="de-DE"/>
    </w:rPr>
  </w:style>
  <w:style w:type="paragraph" w:customStyle="1" w:styleId="DefaultParagraphFont1">
    <w:name w:val="Default Paragraph Font1"/>
    <w:next w:val="Normlny1"/>
    <w:rsid w:val="00D119B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de-DE" w:eastAsia="de-DE"/>
      <w14:ligatures w14:val="none"/>
    </w:rPr>
  </w:style>
  <w:style w:type="paragraph" w:customStyle="1" w:styleId="Pta1">
    <w:name w:val="Päta1"/>
    <w:rsid w:val="00D119B1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Arial" w:eastAsia="Arial Unicode MS" w:hAnsi="Arial" w:cs="Arial Unicode MS"/>
      <w:color w:val="000000"/>
      <w:kern w:val="0"/>
      <w:sz w:val="20"/>
      <w:szCs w:val="20"/>
      <w:u w:color="000000"/>
      <w:bdr w:val="nil"/>
      <w:lang w:val="de-DE" w:eastAsia="de-DE"/>
      <w14:ligatures w14:val="non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11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119B1"/>
    <w:rPr>
      <w:rFonts w:ascii="Courier New" w:eastAsia="Times New Roman" w:hAnsi="Courier New" w:cs="Courier New"/>
      <w:kern w:val="0"/>
      <w:sz w:val="20"/>
      <w:szCs w:val="20"/>
      <w:lang w:val="hu-HU" w:eastAsia="hu-HU"/>
      <w14:ligatures w14:val="none"/>
    </w:rPr>
  </w:style>
  <w:style w:type="character" w:customStyle="1" w:styleId="y2iqfc">
    <w:name w:val="y2iqfc"/>
    <w:basedOn w:val="Predvolenpsmoodseku"/>
    <w:rsid w:val="00D119B1"/>
  </w:style>
  <w:style w:type="paragraph" w:customStyle="1" w:styleId="Absatz-Standardschriftart1">
    <w:name w:val="Absatz-Standardschriftart1"/>
    <w:next w:val="Normlny"/>
    <w:rsid w:val="00D119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kern w:val="0"/>
      <w:sz w:val="20"/>
      <w:szCs w:val="20"/>
      <w:lang w:val="de-AT" w:eastAsia="de-AT"/>
      <w14:ligatures w14:val="none"/>
    </w:rPr>
  </w:style>
  <w:style w:type="paragraph" w:styleId="Odsekzoznamu">
    <w:name w:val="List Paragraph"/>
    <w:basedOn w:val="Normlny"/>
    <w:uiPriority w:val="34"/>
    <w:qFormat/>
    <w:rsid w:val="00D119B1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rsid w:val="00D119B1"/>
    <w:pPr>
      <w:spacing w:after="0" w:line="240" w:lineRule="auto"/>
    </w:pPr>
    <w:rPr>
      <w:rFonts w:ascii="Tahoma" w:eastAsia="Times New Roman" w:hAnsi="Tahoma" w:cs="Tahoma"/>
      <w:sz w:val="26"/>
      <w:szCs w:val="24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D119B1"/>
    <w:rPr>
      <w:rFonts w:ascii="Tahoma" w:eastAsia="Times New Roman" w:hAnsi="Tahoma" w:cs="Tahoma"/>
      <w:kern w:val="0"/>
      <w:sz w:val="26"/>
      <w:szCs w:val="24"/>
      <w:lang w:val="cs-CZ"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D1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19B1"/>
    <w:rPr>
      <w:kern w:val="0"/>
      <w:lang w:val="hu-HU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1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19B1"/>
    <w:rPr>
      <w:kern w:val="0"/>
      <w:lang w:val="hu-HU"/>
      <w14:ligatures w14:val="none"/>
    </w:rPr>
  </w:style>
  <w:style w:type="paragraph" w:customStyle="1" w:styleId="Default">
    <w:name w:val="Default"/>
    <w:rsid w:val="00D11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hu-HU"/>
    </w:rPr>
  </w:style>
  <w:style w:type="character" w:styleId="Hypertextovprepojenie">
    <w:name w:val="Hyperlink"/>
    <w:basedOn w:val="Predvolenpsmoodseku"/>
    <w:uiPriority w:val="99"/>
    <w:unhideWhenUsed/>
    <w:rsid w:val="00D119B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119B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1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Barany</dc:creator>
  <cp:keywords/>
  <dc:description/>
  <cp:lastModifiedBy>Stefan Barany</cp:lastModifiedBy>
  <cp:revision>2</cp:revision>
  <dcterms:created xsi:type="dcterms:W3CDTF">2024-10-06T20:31:00Z</dcterms:created>
  <dcterms:modified xsi:type="dcterms:W3CDTF">2024-10-06T20:31:00Z</dcterms:modified>
</cp:coreProperties>
</file>